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F1" w:rsidRPr="003A3A9B" w:rsidRDefault="00C02AF1" w:rsidP="00C02AF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Вісник Харківського національного університету імені В. Н. Каразіна, серія «Медицина»</w:t>
      </w:r>
    </w:p>
    <w:p w:rsidR="00C02AF1" w:rsidRPr="00F75702" w:rsidRDefault="00C02AF1" w:rsidP="00C02AF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публікації</w:t>
      </w:r>
    </w:p>
    <w:p w:rsidR="00C02AF1" w:rsidRPr="00F75702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Направляючи статтю в журнал «Вісник Харківського національного університету імені В. Н. Каразіна, серія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 автоматично дає згоду на розміщення своїх матеріалів в реферативних </w:t>
      </w:r>
      <w:proofErr w:type="spellStart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наукометричних</w:t>
      </w:r>
      <w:proofErr w:type="spellEnd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базах і на сайті університету.</w:t>
      </w:r>
    </w:p>
    <w:p w:rsidR="00C02AF1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 повинна супроводжуватися офіційним направленням від організації, в якій вона 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виконана (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експертним висновком про можливість публікувати матеріали в пресі та інших засобах масової інформації (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зовнішньою рецензією від будь-якого співробітника будь-якої медичної організації з науковим ступенем кандидата або доктора медичних наук, який не є автором/співавтором статті (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Рукописи публікуються виключно англійською мовою. Автор може вислати україно- чи російськомовну версію для перевірки її відповідності правилам журналу перед виконанням перекладу.</w:t>
      </w:r>
    </w:p>
    <w:p w:rsidR="00C02AF1" w:rsidRPr="00F75702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Рукописи направляються до редакції електронною поштою одним файлом у форматі *.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*.</w:t>
      </w:r>
      <w:proofErr w:type="spellStart"/>
      <w:r w:rsidRPr="00F75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02AF1" w:rsidRPr="00F75702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статті. Поля документа повинні бути 2 см з усіх боків. Всі текстові розділи (сам текст, таблиці, підписи до рисунків та інше) набираються шрифтом «</w:t>
      </w:r>
      <w:proofErr w:type="spellStart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14 кегль, без табуляторів і переносів. Міжрядковий інтервал в тексті повин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 становити 1.5, в таблиці – 1</w:t>
      </w:r>
      <w:r w:rsidRPr="00C02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 Текст і заголовки не повинні містити слів, набраних великими літерами (за винятком абревіатур).</w:t>
      </w:r>
    </w:p>
    <w:p w:rsidR="00C02AF1" w:rsidRPr="00F75702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першій сторінці рукопису автор повинен вказати наступну інформацію: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рядок - УДК. Отримати даний код можна або в будь-який медичній бібліотеці, або скласти самостійно за допомогою будь-якого он-лайн класифікатор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есь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рядок друкується прописними літерами з жирним шрифтом і вирівнюванням по лівому краю, наприклад: </w:t>
      </w:r>
      <w:r w:rsidRPr="00F757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UDC 123: 456/789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 рядок - назва статті. Друкується великими літерами з напівжирним шрифтом з вирівнюванням по центру сторінки, наприклад: </w:t>
      </w:r>
      <w:r w:rsidRPr="00F75702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Назва статті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рядок - прізвище та ініціали автора/авторів. Друкується напівжирним курсивом з вирівнюванням по центру, наприклад: </w:t>
      </w:r>
      <w:r w:rsidRPr="00F757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Іванов І.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F757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І.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рядок - назва установи, місто, країна. Друкується звичайним шрифтом з вирівнюванням по центру, наприклад: Харківський національний університет імені В. Н. Каразіна, Харків, Україна. У разі якщо стаття представляється декількома авторами і вони працюють в різних установах, необхідно використовувати цифрові «маркери» 1, 2, 3 ..., які відповідно до нумерації необхідно поставити після прізвищ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автора і перед установою, де він працює.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рядок - резюме до статті. Друкується звичайним шрифтом з вирівнюванням по ширині, має включати не більше 500 слів.</w:t>
      </w:r>
    </w:p>
    <w:p w:rsidR="00C02AF1" w:rsidRPr="00F75702" w:rsidRDefault="00C02AF1" w:rsidP="00C02AF1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рядок - ключові слова. Назва розділу друкується прописними літерами з напівжирним курсивом з вирівнюванням по ширині сторінки, безпосередньо ключові слова і словосполучення друкуються звичайним шрифтом, наприклад: </w:t>
      </w:r>
      <w:r w:rsidRPr="00F757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КЛЮЧОВІ СЛОВА: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текст, текст, текст, текст, текст. Точка після останнього ключового слова не ставиться!</w:t>
      </w:r>
    </w:p>
    <w:p w:rsidR="00C02AF1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автор дублює 2-6 рядки спочатку українською, потім російською мовами.</w:t>
      </w:r>
    </w:p>
    <w:p w:rsidR="00C02AF1" w:rsidRPr="00F75702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основного тексту статті повинна відповідати загальноприйнятій структурі для наукових статей. У статті повинні міститися такі необхідні елементи: вступ (постановка проблеми у загальному вигляді; зв'язок проблеми з важливими науковими чи практичними завданнями; аналіз останніх досліджень і публікацій, в яких започатковано розв'язання даної проблеми і на які спирається автор; виділення невирішених раніше частин загальної проблеми, котрим присвячується означена стаття); мета (формування цілей статті, постановка завдання); матеріал і методи дослідження; результати та обговорення (з повним обґрунтуванням отриманих результатів); висновки; перспективи подальших досліджень у даному напрямку. Всі перераховані 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позиції друкуються з нового рядка великими літерами з напівжирним шрифтом (наприклад: </w:t>
      </w:r>
      <w:r w:rsidRPr="00F757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  <w:r w:rsidRPr="00F7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наступний текст слід починати з нового рядка.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робота виконана в рамках НДР, необхідно вказати тему і № державної реєстрації.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літератури формується в міру згадування джерел інформації в тексті згідно ДСТУ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8302:2015. 7</w:t>
      </w: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0%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джерел, використаних в статті, мають бути надруковані в останні 5 років</w:t>
      </w: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менше 30% - зарубіжні. Кожне нове джерело має бути з нового рядка, мовою оригіналу в латинській транскрипції. Не можна посилатися на неопубліковані роботи.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використовувані і загальноприйняті терміни слід давати у вигляді абревіатур (абревіатури повинні бути описані при першій згадці).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назві, резюме, меті та висновках статті скороченні не використовуються.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Таблиці повинні бути очевидними, мати назву, представлену над таблицею, заголовки колонок мають відповідати змісту, інформація, відображена в таблиці, не повинна повторюватися в тексті. Якщо використовується більше однієї таблиці, вони повинні бути пронумеровані.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Ілюстрації мають бути представлені в тексті статті в одному з представлених форматів: JPG, TIF, GIF, BMP, автор несе відповідальність за якість малюнків.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були проведені дослідження на тваринах і людях, має бути представлено на розгляд письмовий додаток, підписаний автором, який підтверджує, що виконана робота не суперечить міжнародним і національним нормативним документам.</w:t>
      </w:r>
    </w:p>
    <w:p w:rsidR="00C02AF1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Автори несуть відповідальність за наукове та літературне редагування поданого матеріалу, цитат, але редакція залишає за собою право на власне редагування статті або відмову автору в публікації у випадку, якщо матеріал не відповідає за змістом чи формою зазначеним вище вимогам.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прикладом правильно оформленої статті можна ознайомитись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додатку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Рукописи, що не відповідають наведеним стандартам, будуть повертатися на доопрацювання.</w:t>
      </w:r>
    </w:p>
    <w:p w:rsidR="00C02AF1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приймаються протягом року в потоковому режимі.</w:t>
      </w:r>
    </w:p>
    <w:p w:rsidR="00C02AF1" w:rsidRPr="003A3A9B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необхідності, редакція журналу може надати авторам професійних перекладачів для підготовки рукопису до публікації.</w:t>
      </w:r>
    </w:p>
    <w:p w:rsidR="00C02AF1" w:rsidRPr="00D37C89" w:rsidRDefault="00C02AF1" w:rsidP="00C02AF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A3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статті направляти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journal</w:t>
        </w:r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medicine</w:t>
        </w:r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karazin</w:t>
        </w:r>
        <w:proofErr w:type="spellEnd"/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D42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</w:p>
    <w:p w:rsidR="00E920DD" w:rsidRDefault="00E920DD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>
      <w:pPr>
        <w:rPr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2AF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1</w:t>
      </w: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 має бути надрукований на офіційному бланку установи, де виконана подана наукова робота!!!</w:t>
      </w: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ind w:left="46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До редакці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C02A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журналу</w:t>
      </w:r>
    </w:p>
    <w:p w:rsidR="00C02AF1" w:rsidRPr="00C02AF1" w:rsidRDefault="00C02AF1" w:rsidP="00C02AF1">
      <w:pPr>
        <w:spacing w:after="0" w:line="360" w:lineRule="auto"/>
        <w:ind w:left="46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Вісник Харківського національного університету імені В. Н. Каразіна, серія Медицина</w:t>
      </w:r>
    </w:p>
    <w:p w:rsidR="00C02AF1" w:rsidRPr="00C02AF1" w:rsidRDefault="00C02AF1" w:rsidP="00C02AF1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Arial" w:eastAsia="Times New Roman" w:hAnsi="Arial" w:cs="Arial"/>
          <w:spacing w:val="20"/>
          <w:sz w:val="24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розглянути та опублікувати статтю Прізвище І. Б., Прізвище І. Б., Прізвище І. Б. «Назва статті». Стаття не має відомостей, які заборонені до опублікування, i може бути представлена у відкритому друку.</w:t>
      </w:r>
    </w:p>
    <w:p w:rsidR="00C02AF1" w:rsidRPr="00C02AF1" w:rsidRDefault="00C02AF1" w:rsidP="00C02AF1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Керівник установи</w:t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І. Б. Прізвище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На підписі керівника має стояти печатка установи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де виконана подана наукова робота!!!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2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 має бути надрукований на офіційному бланку установи, де виконана подана наукова робота!!!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«ЗАТВЕРДЖУЮ»</w:t>
      </w:r>
    </w:p>
    <w:p w:rsidR="00C02AF1" w:rsidRPr="00C02AF1" w:rsidRDefault="00C02AF1" w:rsidP="00C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Посада керівника установи та її назва</w:t>
      </w:r>
    </w:p>
    <w:p w:rsidR="00C02AF1" w:rsidRPr="00C02AF1" w:rsidRDefault="00C02AF1" w:rsidP="00C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 І. Б. Прізвище</w:t>
      </w:r>
    </w:p>
    <w:p w:rsidR="00C02AF1" w:rsidRPr="00C02AF1" w:rsidRDefault="00C02AF1" w:rsidP="00C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«_____»_____________ 2016 р.</w:t>
      </w:r>
    </w:p>
    <w:p w:rsidR="00C02AF1" w:rsidRPr="00C02AF1" w:rsidRDefault="00C02AF1" w:rsidP="00C02A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ЕКСПЕРТНИЙ ВИСНОВОК ПРО МОЖЛИВІСТЬ ПУБЛІКУВАННЯ МАТЕРІАЛІВ У ПРЕСІ ТА ІНШИХ ЗАСОБАХ МАСОВОЇ ІНФОРМАЦІЇ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2AF1" w:rsidRPr="00C02AF1" w:rsidRDefault="00C02AF1" w:rsidP="00C02AF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Експертна комісія назва установи розглянувши статтю Прізвище І. Б., Прізвище І. Б., Прізвище І. Б. «Назва статті», поданої до</w:t>
      </w:r>
      <w:r w:rsidRPr="00C02AF1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публікації у журнал «Вісник Харківського національного університету імені В. Н. Каразіна, серія Медицина» підтверджує, що в матеріалах не містяться відомості, заборонені до опублікування.</w:t>
      </w:r>
    </w:p>
    <w:p w:rsidR="00C02AF1" w:rsidRPr="00C02AF1" w:rsidRDefault="00C02AF1" w:rsidP="00C02A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ВИCНОВКИ: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 даній роботі немає відомостей, що включені до «Зводу відомостей, що становлять державну таємницю України» від 01.03.01 р.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 даній роботі немає відомостей, що включені до «Розгорнутого переліку відомостей, що становлять державну таємницю в системі освіти і науки України» від 05.12.01 р.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Дані, що наводяться, не суперечать пункту 2.3. «Інструкції про порядок переміщення через державний кордон України текстових, аудіо- та аудіовізуальних матеріалів» від 22.08.94 р. (заповнюється у випадку розгляду матеріалів, що переміщуються через державний кордон України).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Немає даних про неоформлені винаходи авторів або інших осіб, а також немає матеріалів, на які можуть бути отримані патенти.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 даній роботі немає відомостей, що включені до «Переліку конфіденційної інформації, що є власністю держави в системі Міністерства освіти і науки України від 14.02.02 р.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Експерт</w:t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C02A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І. Б. Прізвище</w:t>
      </w: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val="uk-UA" w:eastAsia="ru-RU"/>
        </w:rPr>
        <w:t>На підписі керівника установи та експерта має стояти печатка установи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де виконана подана наукова робота!!!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3</w:t>
      </w: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AF1">
        <w:rPr>
          <w:rFonts w:ascii="Times New Roman" w:hAnsi="Times New Roman"/>
          <w:b/>
          <w:sz w:val="28"/>
          <w:szCs w:val="28"/>
          <w:lang w:val="uk-UA"/>
        </w:rPr>
        <w:t>Текст має бути надрукований на офіційному бланку установи, де працює рецензент!!!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РЕЦЕНЗІЯ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 xml:space="preserve">на статтю </w:t>
      </w:r>
      <w:r w:rsidRPr="00C02AF1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02AF1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НаЗВА СТАТТІ</w:t>
      </w:r>
      <w:r w:rsidRPr="00C02AF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(автори –</w:t>
      </w:r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Прізвище І. Б., Прізвище І. Б., Прізвище І. Б.</w:t>
      </w:r>
      <w:r w:rsidRPr="00C02AF1">
        <w:rPr>
          <w:rFonts w:ascii="Times New Roman" w:hAnsi="Times New Roman"/>
          <w:sz w:val="28"/>
          <w:szCs w:val="28"/>
          <w:lang w:val="uk-UA"/>
        </w:rPr>
        <w:t>)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2AF1">
        <w:rPr>
          <w:rFonts w:ascii="Times New Roman" w:hAnsi="Times New Roman" w:cs="Times New Roman"/>
          <w:sz w:val="28"/>
          <w:szCs w:val="28"/>
          <w:lang w:val="uk-UA"/>
        </w:rPr>
        <w:t>Текст</w:t>
      </w:r>
      <w:proofErr w:type="spellEnd"/>
      <w:r w:rsidRPr="00C02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AF1" w:rsidRPr="00C02AF1" w:rsidRDefault="00C02AF1" w:rsidP="00C0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Наукова стаття «</w:t>
      </w:r>
      <w:r w:rsidRPr="00C02AF1">
        <w:rPr>
          <w:rFonts w:ascii="Times New Roman" w:hAnsi="Times New Roman" w:cs="Times New Roman"/>
          <w:caps/>
          <w:sz w:val="28"/>
          <w:szCs w:val="28"/>
          <w:lang w:val="uk-UA"/>
        </w:rPr>
        <w:t>НаЗВА СТАТТІ</w:t>
      </w:r>
      <w:r w:rsidRPr="00C02AF1">
        <w:rPr>
          <w:rFonts w:ascii="Times New Roman" w:hAnsi="Times New Roman"/>
          <w:sz w:val="28"/>
          <w:szCs w:val="28"/>
          <w:lang w:val="uk-UA"/>
        </w:rPr>
        <w:t xml:space="preserve">» авторів </w:t>
      </w:r>
      <w:r w:rsidRPr="00C02AF1">
        <w:rPr>
          <w:rFonts w:ascii="Times New Roman" w:hAnsi="Times New Roman" w:cs="Times New Roman"/>
          <w:sz w:val="28"/>
          <w:szCs w:val="28"/>
          <w:lang w:val="uk-UA"/>
        </w:rPr>
        <w:t>Прізвище І. Б., Прізвище І. Б., Прізвище І. Б., що рецензується, відповідає всім вимогам, що висуваються до статей такого роду, і може бути рекомендована до публікації у відкритому друці.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 xml:space="preserve">кандидат/доктор медичних наук, 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доцент/професор,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назва установи</w:t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</w:r>
      <w:r w:rsidRPr="00C02AF1">
        <w:rPr>
          <w:rFonts w:ascii="Times New Roman" w:hAnsi="Times New Roman"/>
          <w:sz w:val="28"/>
          <w:szCs w:val="28"/>
          <w:lang w:val="uk-UA"/>
        </w:rPr>
        <w:tab/>
        <w:t>І. Б. Прізвище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AF1">
        <w:rPr>
          <w:rFonts w:ascii="Times New Roman" w:hAnsi="Times New Roman"/>
          <w:sz w:val="28"/>
          <w:szCs w:val="28"/>
          <w:lang w:val="uk-UA"/>
        </w:rPr>
        <w:t>«      »                      2016 р.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Pr="00C02AF1" w:rsidRDefault="00C02AF1" w:rsidP="00C02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AF1">
        <w:rPr>
          <w:rFonts w:ascii="Times New Roman" w:hAnsi="Times New Roman"/>
          <w:b/>
          <w:bCs/>
          <w:spacing w:val="20"/>
          <w:sz w:val="28"/>
          <w:lang w:val="uk-UA"/>
        </w:rPr>
        <w:t>На підписі має стояти печатка установи</w:t>
      </w:r>
      <w:r w:rsidRPr="00C02AF1">
        <w:rPr>
          <w:rFonts w:ascii="Times New Roman" w:hAnsi="Times New Roman"/>
          <w:b/>
          <w:sz w:val="28"/>
          <w:szCs w:val="28"/>
          <w:lang w:val="uk-UA"/>
        </w:rPr>
        <w:t>, де працює рецензент!!!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Додаток 4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UDC: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123:456/789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TITLE OF THE ARTICLE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Surname N. N.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Place of work, City, Country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Summary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Summary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 w:eastAsia="ru-RU"/>
        </w:rPr>
        <w:t>Key words: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key word, key word, key word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СТАТТІ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Прізвище І. Б.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роботи, місто, країна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Резюме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  <w:t>Ключові слова:</w:t>
      </w: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ключове слово, ключове слово, ключове слово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Фамилия И. О.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город, страна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Резюме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</w:t>
      </w:r>
      <w:bookmarkStart w:id="0" w:name="_GoBack"/>
      <w:bookmarkEnd w:id="0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Резюме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Ключевые слова:</w:t>
      </w:r>
      <w:r w:rsidRPr="00C0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ключевое слово, ключевое слово, ключевое слово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INTRODUCTION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[1] 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OBJECTIVE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MATERIALS AND METHODS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[2] 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Table</w:t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Title of the table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2AF1" w:rsidRPr="00C02AF1" w:rsidTr="003C2433">
        <w:trPr>
          <w:jc w:val="center"/>
        </w:trPr>
        <w:tc>
          <w:tcPr>
            <w:tcW w:w="3284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</w:tr>
      <w:tr w:rsidR="00C02AF1" w:rsidRPr="00C02AF1" w:rsidTr="003C2433">
        <w:trPr>
          <w:jc w:val="center"/>
        </w:trPr>
        <w:tc>
          <w:tcPr>
            <w:tcW w:w="3284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</w:tr>
      <w:tr w:rsidR="00C02AF1" w:rsidRPr="00C02AF1" w:rsidTr="003C2433">
        <w:trPr>
          <w:jc w:val="center"/>
        </w:trPr>
        <w:tc>
          <w:tcPr>
            <w:tcW w:w="3284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  <w:tc>
          <w:tcPr>
            <w:tcW w:w="3285" w:type="dxa"/>
            <w:vAlign w:val="center"/>
          </w:tcPr>
          <w:p w:rsidR="00C02AF1" w:rsidRPr="00C02AF1" w:rsidRDefault="00C02AF1" w:rsidP="00C02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2A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Text</w:t>
            </w:r>
          </w:p>
        </w:tc>
      </w:tr>
    </w:tbl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754292" wp14:editId="6D87A0DF">
            <wp:extent cx="1262624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F1" w:rsidRPr="00C02AF1" w:rsidRDefault="00C02AF1" w:rsidP="00C02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Fig.</w:t>
      </w:r>
      <w:proofErr w:type="gramEnd"/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Title of the figure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[3] 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CONCLUSIONS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PROSPECTS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FUTURE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STUDIES</w:t>
      </w: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02AF1" w:rsidRPr="00C02AF1" w:rsidRDefault="00C02AF1" w:rsidP="00C02A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02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REFERENCES</w:t>
      </w:r>
    </w:p>
    <w:p w:rsidR="00C02AF1" w:rsidRPr="00C02AF1" w:rsidRDefault="00C02AF1" w:rsidP="00C02AF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02AF1" w:rsidRPr="00C02AF1" w:rsidRDefault="00C02AF1" w:rsidP="00C02AF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02AF1" w:rsidRPr="00C02AF1" w:rsidRDefault="00C02AF1" w:rsidP="00C02AF1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Text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proofErr w:type="spellEnd"/>
      <w:r w:rsidRPr="00C02A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02AF1" w:rsidRPr="00C02AF1" w:rsidRDefault="00C02AF1" w:rsidP="00C02AF1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C02AF1" w:rsidRPr="00C02AF1" w:rsidSect="00C02A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A2"/>
    <w:multiLevelType w:val="hybridMultilevel"/>
    <w:tmpl w:val="0F6C1B0E"/>
    <w:lvl w:ilvl="0" w:tplc="5280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F4F35"/>
    <w:multiLevelType w:val="hybridMultilevel"/>
    <w:tmpl w:val="4CF6F4E8"/>
    <w:lvl w:ilvl="0" w:tplc="84D0942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E9FAD96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1"/>
    <w:rsid w:val="009A2808"/>
    <w:rsid w:val="00C02AF1"/>
    <w:rsid w:val="00E920D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A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AF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A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2AF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.medicine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Siuzanna</dc:creator>
  <cp:lastModifiedBy>Siuzanna</cp:lastModifiedBy>
  <cp:revision>1</cp:revision>
  <dcterms:created xsi:type="dcterms:W3CDTF">2016-10-27T08:54:00Z</dcterms:created>
  <dcterms:modified xsi:type="dcterms:W3CDTF">2016-10-27T08:59:00Z</dcterms:modified>
</cp:coreProperties>
</file>